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B4828" w:rsidRDefault="00070836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B4828" w:rsidRDefault="006B482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B4828" w:rsidRDefault="006B482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B4828" w:rsidRDefault="006B4828"/>
    <w:p w14:paraId="00000005" w14:textId="77777777" w:rsidR="006B4828" w:rsidRDefault="006B4828"/>
    <w:p w14:paraId="00000006" w14:textId="77777777" w:rsidR="006B4828" w:rsidRDefault="0007083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B4828" w:rsidRDefault="006B482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B4828" w:rsidRDefault="006B482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B4828" w:rsidRDefault="000708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B4828" w:rsidRDefault="006B48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6B4828" w:rsidRDefault="006B48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B4828" w:rsidRDefault="0007083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6B4828" w:rsidRDefault="006B482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B4828" w:rsidRDefault="000708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6B4828" w:rsidRDefault="000708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6B4828" w:rsidRDefault="000708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6B4828" w:rsidRDefault="000708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6B4828" w:rsidRDefault="006B482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B4828" w:rsidRDefault="006B482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B4828" w:rsidRDefault="006B482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6B4828" w:rsidRDefault="006B4828">
      <w:pPr>
        <w:pStyle w:val="Ttulo1"/>
        <w:jc w:val="center"/>
        <w:rPr>
          <w:sz w:val="18"/>
          <w:szCs w:val="18"/>
        </w:rPr>
      </w:pPr>
    </w:p>
    <w:p w14:paraId="00000016" w14:textId="77777777" w:rsidR="006B4828" w:rsidRDefault="0007083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6B4828" w:rsidRDefault="006B4828"/>
    <w:p w14:paraId="00000018" w14:textId="77777777" w:rsidR="006B4828" w:rsidRDefault="0007083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6B4828" w:rsidRDefault="0007083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6B4828" w:rsidRDefault="006B4828"/>
    <w:sectPr w:rsidR="006B482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71E0C" w14:textId="77777777" w:rsidR="00070836" w:rsidRDefault="00070836">
      <w:r>
        <w:separator/>
      </w:r>
    </w:p>
  </w:endnote>
  <w:endnote w:type="continuationSeparator" w:id="0">
    <w:p w14:paraId="3E79C018" w14:textId="77777777" w:rsidR="00070836" w:rsidRDefault="0007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B4828" w:rsidRDefault="000708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47413" w14:textId="77777777" w:rsidR="00070836" w:rsidRDefault="00070836">
      <w:r>
        <w:separator/>
      </w:r>
    </w:p>
  </w:footnote>
  <w:footnote w:type="continuationSeparator" w:id="0">
    <w:p w14:paraId="3B0B310C" w14:textId="77777777" w:rsidR="00070836" w:rsidRDefault="00070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6B4828" w:rsidRDefault="000708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6B4828" w:rsidRDefault="006B4828">
    <w:pPr>
      <w:rPr>
        <w:rFonts w:ascii="Cambria" w:eastAsia="Cambria" w:hAnsi="Cambria" w:cs="Cambria"/>
        <w:b/>
        <w:sz w:val="20"/>
        <w:szCs w:val="20"/>
      </w:rPr>
    </w:pPr>
  </w:p>
  <w:p w14:paraId="0366E01E" w14:textId="77777777" w:rsidR="00EE50C4" w:rsidRPr="00EE50C4" w:rsidRDefault="00EE50C4" w:rsidP="00EE50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EE50C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M3E-44207721-1</w:t>
    </w:r>
  </w:p>
  <w:p w14:paraId="0000001F" w14:textId="1CB09C6B" w:rsidR="006B4828" w:rsidRDefault="00EE50C4" w:rsidP="00EE50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EE50C4">
      <w:rPr>
        <w:rFonts w:ascii="Cambria" w:eastAsia="Cambria" w:hAnsi="Cambria" w:cs="Cambria"/>
        <w:b/>
        <w:sz w:val="20"/>
        <w:szCs w:val="20"/>
      </w:rPr>
      <w:t>PARA LA ADQUISICIÓN DE EQUIPOS DE GENERACIÓN ELÉCTRICA, APARATOS Y ACCESORIOS ELÉCTRICOS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0127B"/>
    <w:multiLevelType w:val="multilevel"/>
    <w:tmpl w:val="686C70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B4828"/>
    <w:rsid w:val="00070836"/>
    <w:rsid w:val="00094985"/>
    <w:rsid w:val="006B4828"/>
    <w:rsid w:val="00EE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2</cp:revision>
  <dcterms:created xsi:type="dcterms:W3CDTF">2021-10-04T20:37:00Z</dcterms:created>
  <dcterms:modified xsi:type="dcterms:W3CDTF">2021-10-04T20:37:00Z</dcterms:modified>
</cp:coreProperties>
</file>